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E5" w:rsidRDefault="00A26D6F" w:rsidP="008F6A71">
      <w:pPr>
        <w:spacing w:after="0"/>
        <w:jc w:val="center"/>
        <w:rPr>
          <w:rFonts w:cs="Arial"/>
          <w:sz w:val="28"/>
        </w:rPr>
      </w:pPr>
      <w:r>
        <w:rPr>
          <w:rFonts w:cs="Arial"/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-661670</wp:posOffset>
            </wp:positionV>
            <wp:extent cx="972820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149" y="21120"/>
                <wp:lineTo x="21149" y="0"/>
                <wp:lineTo x="0" y="0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REN-SEINE_LOGO_FOND_BLANC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82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A71" w:rsidRPr="008F6A71">
        <w:rPr>
          <w:rFonts w:cs="Arial"/>
          <w:sz w:val="28"/>
        </w:rPr>
        <w:t>Guide d’</w:t>
      </w:r>
      <w:r w:rsidR="008F6A71">
        <w:rPr>
          <w:rFonts w:cs="Arial"/>
          <w:sz w:val="28"/>
        </w:rPr>
        <w:t>utilisation de la charte graphique du PIREN-Seine</w:t>
      </w:r>
    </w:p>
    <w:p w:rsidR="008F6A71" w:rsidRDefault="008F6A71" w:rsidP="008F6A71">
      <w:pPr>
        <w:spacing w:after="0"/>
        <w:jc w:val="center"/>
        <w:rPr>
          <w:rFonts w:cs="Arial"/>
          <w:sz w:val="28"/>
        </w:rPr>
      </w:pPr>
    </w:p>
    <w:p w:rsidR="008F6A71" w:rsidRDefault="008F6A71" w:rsidP="008F6A71">
      <w:pPr>
        <w:spacing w:after="0"/>
        <w:rPr>
          <w:rFonts w:cs="Arial"/>
        </w:rPr>
      </w:pPr>
    </w:p>
    <w:p w:rsidR="008F6A71" w:rsidRDefault="008F6A71" w:rsidP="008F6A71">
      <w:pPr>
        <w:spacing w:after="0"/>
        <w:rPr>
          <w:rFonts w:cs="Arial"/>
        </w:rPr>
      </w:pPr>
      <w:r>
        <w:rPr>
          <w:rFonts w:cs="Arial"/>
        </w:rPr>
        <w:t>Utilisation générale :</w:t>
      </w:r>
    </w:p>
    <w:p w:rsidR="008F6A71" w:rsidRPr="008F6A71" w:rsidRDefault="008F6A71" w:rsidP="008F6A71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 w:rsidRPr="008F6A71">
        <w:rPr>
          <w:rFonts w:cs="Arial"/>
        </w:rPr>
        <w:t xml:space="preserve">Copier les documents fournis sur votre espace de travail avant de les utiliser, </w:t>
      </w:r>
      <w:r>
        <w:rPr>
          <w:rFonts w:cs="Arial"/>
        </w:rPr>
        <w:t>ne</w:t>
      </w:r>
      <w:r w:rsidRPr="008F6A71">
        <w:rPr>
          <w:rFonts w:cs="Arial"/>
        </w:rPr>
        <w:t xml:space="preserve"> pas modifier directement les documents fournis.</w:t>
      </w:r>
    </w:p>
    <w:p w:rsidR="008F6A71" w:rsidRDefault="008F6A71" w:rsidP="008F6A71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Ne pas modifier les logos</w:t>
      </w:r>
    </w:p>
    <w:p w:rsidR="002F18E5" w:rsidRDefault="002F18E5" w:rsidP="002F18E5">
      <w:pPr>
        <w:spacing w:after="0"/>
        <w:rPr>
          <w:rFonts w:ascii="Arial" w:hAnsi="Arial" w:cs="Arial"/>
        </w:rPr>
      </w:pPr>
    </w:p>
    <w:p w:rsidR="008F6A71" w:rsidRDefault="008F6A71" w:rsidP="002F18E5">
      <w:pPr>
        <w:spacing w:after="0"/>
        <w:rPr>
          <w:rFonts w:cs="Arial"/>
        </w:rPr>
      </w:pPr>
      <w:r w:rsidRPr="008F6A71">
        <w:rPr>
          <w:rFonts w:cs="Arial"/>
        </w:rPr>
        <w:t>Utilisation des</w:t>
      </w:r>
      <w:r>
        <w:rPr>
          <w:rFonts w:cs="Arial"/>
        </w:rPr>
        <w:t xml:space="preserve"> logos ZA</w:t>
      </w:r>
      <w:r w:rsidR="00884853">
        <w:rPr>
          <w:rFonts w:cs="Arial"/>
        </w:rPr>
        <w:t>S</w:t>
      </w:r>
      <w:r>
        <w:rPr>
          <w:rFonts w:cs="Arial"/>
        </w:rPr>
        <w:t xml:space="preserve"> :</w:t>
      </w:r>
    </w:p>
    <w:p w:rsidR="002F47D4" w:rsidRDefault="001F13A6" w:rsidP="001F13A6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Le logo</w:t>
      </w:r>
      <w:r w:rsidR="008F6A71">
        <w:rPr>
          <w:rFonts w:cs="Arial"/>
        </w:rPr>
        <w:t xml:space="preserve"> </w:t>
      </w:r>
      <w:r>
        <w:rPr>
          <w:rFonts w:cs="Arial"/>
        </w:rPr>
        <w:t>« </w:t>
      </w:r>
      <w:r w:rsidRPr="001F13A6">
        <w:rPr>
          <w:rFonts w:cs="Arial"/>
        </w:rPr>
        <w:t>ZA</w:t>
      </w:r>
      <w:r w:rsidR="00884853">
        <w:rPr>
          <w:rFonts w:cs="Arial"/>
        </w:rPr>
        <w:t>S</w:t>
      </w:r>
      <w:r w:rsidRPr="001F13A6">
        <w:rPr>
          <w:rFonts w:cs="Arial"/>
        </w:rPr>
        <w:t xml:space="preserve"> FOND TRANSPARENT</w:t>
      </w:r>
      <w:r>
        <w:rPr>
          <w:rFonts w:cs="Arial"/>
        </w:rPr>
        <w:t> »</w:t>
      </w:r>
      <w:r w:rsidRPr="001F13A6">
        <w:rPr>
          <w:rFonts w:cs="Arial"/>
        </w:rPr>
        <w:t xml:space="preserve"> </w:t>
      </w:r>
      <w:r w:rsidR="008F6A71">
        <w:rPr>
          <w:rFonts w:cs="Arial"/>
        </w:rPr>
        <w:t>ne peu</w:t>
      </w:r>
      <w:r>
        <w:rPr>
          <w:rFonts w:cs="Arial"/>
        </w:rPr>
        <w:t>t être utilisé</w:t>
      </w:r>
      <w:r w:rsidR="008F6A71">
        <w:rPr>
          <w:rFonts w:cs="Arial"/>
        </w:rPr>
        <w:t xml:space="preserve"> que sur des fonds de préférence unis, de couleur</w:t>
      </w:r>
      <w:r>
        <w:rPr>
          <w:rFonts w:cs="Arial"/>
        </w:rPr>
        <w:t xml:space="preserve"> très</w:t>
      </w:r>
      <w:r w:rsidR="008F6A71">
        <w:rPr>
          <w:rFonts w:cs="Arial"/>
        </w:rPr>
        <w:t xml:space="preserve"> claire et</w:t>
      </w:r>
      <w:r>
        <w:rPr>
          <w:rFonts w:cs="Arial"/>
        </w:rPr>
        <w:t xml:space="preserve"> peu vive</w:t>
      </w:r>
      <w:r w:rsidR="00485F15">
        <w:rPr>
          <w:rFonts w:cs="Arial"/>
        </w:rPr>
        <w:t>, blanc ou proche du blanc</w:t>
      </w:r>
      <w:r w:rsidR="008F6A71">
        <w:rPr>
          <w:rFonts w:cs="Arial"/>
        </w:rPr>
        <w:t xml:space="preserve">. </w:t>
      </w:r>
    </w:p>
    <w:p w:rsidR="008F6A71" w:rsidRDefault="008F6A71" w:rsidP="008F6A71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 xml:space="preserve">Si le fond est sombre, </w:t>
      </w:r>
      <w:r w:rsidR="00485F15">
        <w:rPr>
          <w:rFonts w:cs="Arial"/>
        </w:rPr>
        <w:t>coloré</w:t>
      </w:r>
      <w:r w:rsidR="00884853">
        <w:rPr>
          <w:rFonts w:cs="Arial"/>
        </w:rPr>
        <w:t xml:space="preserve"> et désuni,</w:t>
      </w:r>
      <w:r>
        <w:rPr>
          <w:rFonts w:cs="Arial"/>
        </w:rPr>
        <w:t xml:space="preserve"> ou s’il s’agit d’une photo, utiliser le logo « CARTOUCHE TRANSPARENTE». Dans le cas d’un fond blanc, utiliser le logo « FOND BLANC »</w:t>
      </w:r>
    </w:p>
    <w:p w:rsidR="00884853" w:rsidRDefault="00884853" w:rsidP="00884853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Si le fond est sombre coloré et uni, il est possible d’utiliser le logo « </w:t>
      </w:r>
      <w:r w:rsidRPr="00884853">
        <w:rPr>
          <w:rFonts w:cs="Arial"/>
        </w:rPr>
        <w:t>HD_BLANC_TRANSPARENT</w:t>
      </w:r>
      <w:r>
        <w:rPr>
          <w:rFonts w:cs="Arial"/>
        </w:rPr>
        <w:t> »</w:t>
      </w:r>
    </w:p>
    <w:p w:rsidR="002F47D4" w:rsidRDefault="002F47D4" w:rsidP="002F18E5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Les logos « NOIR SUR BLANC » et « BLANC SUR GRIS » ne peuvent être utilisés que dans des cas très précis, comme des documents exclusivement noir et blanc.</w:t>
      </w:r>
    </w:p>
    <w:p w:rsidR="001F13A6" w:rsidRDefault="001F13A6" w:rsidP="002F18E5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Les logos ZA s’utilisent sans cadre.</w:t>
      </w:r>
    </w:p>
    <w:p w:rsidR="002F47D4" w:rsidRDefault="002F47D4" w:rsidP="002F47D4">
      <w:pPr>
        <w:spacing w:after="0"/>
        <w:rPr>
          <w:rFonts w:cs="Arial"/>
        </w:rPr>
      </w:pPr>
    </w:p>
    <w:p w:rsidR="002F47D4" w:rsidRDefault="002F47D4" w:rsidP="002F47D4">
      <w:pPr>
        <w:spacing w:after="0"/>
        <w:rPr>
          <w:rFonts w:cs="Arial"/>
        </w:rPr>
      </w:pPr>
      <w:r>
        <w:rPr>
          <w:rFonts w:cs="Arial"/>
        </w:rPr>
        <w:t>Utilisation des logos PIREN :</w:t>
      </w:r>
    </w:p>
    <w:p w:rsidR="002F47D4" w:rsidRDefault="001F13A6" w:rsidP="001F13A6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Le logo</w:t>
      </w:r>
      <w:r w:rsidR="002F47D4">
        <w:rPr>
          <w:rFonts w:cs="Arial"/>
        </w:rPr>
        <w:t xml:space="preserve"> </w:t>
      </w:r>
      <w:r>
        <w:rPr>
          <w:rFonts w:cs="Arial"/>
        </w:rPr>
        <w:t>« </w:t>
      </w:r>
      <w:r w:rsidRPr="001F13A6">
        <w:rPr>
          <w:rFonts w:cs="Arial"/>
        </w:rPr>
        <w:t>PIREN-SEINE-LOGO_TRANSPARENT</w:t>
      </w:r>
      <w:r>
        <w:rPr>
          <w:rFonts w:cs="Arial"/>
        </w:rPr>
        <w:t> »</w:t>
      </w:r>
      <w:r w:rsidR="002F47D4">
        <w:rPr>
          <w:rFonts w:cs="Arial"/>
        </w:rPr>
        <w:t xml:space="preserve"> ne peu</w:t>
      </w:r>
      <w:r>
        <w:rPr>
          <w:rFonts w:cs="Arial"/>
        </w:rPr>
        <w:t>t être utilisé</w:t>
      </w:r>
      <w:r w:rsidR="002F47D4">
        <w:rPr>
          <w:rFonts w:cs="Arial"/>
        </w:rPr>
        <w:t xml:space="preserve"> que sur des fonds de préférence unis, de couleur très claire et</w:t>
      </w:r>
      <w:r>
        <w:rPr>
          <w:rFonts w:cs="Arial"/>
        </w:rPr>
        <w:t xml:space="preserve"> peu vive</w:t>
      </w:r>
      <w:r w:rsidR="00485F15">
        <w:rPr>
          <w:rFonts w:cs="Arial"/>
        </w:rPr>
        <w:t>, blanc ou proche du blanc</w:t>
      </w:r>
    </w:p>
    <w:p w:rsidR="00142EFA" w:rsidRDefault="002F47D4" w:rsidP="00142EFA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 w:rsidRPr="00142EFA">
        <w:rPr>
          <w:rFonts w:cs="Arial"/>
        </w:rPr>
        <w:t>Dans le cas d’</w:t>
      </w:r>
      <w:r w:rsidR="001F13A6" w:rsidRPr="00142EFA">
        <w:rPr>
          <w:rFonts w:cs="Arial"/>
        </w:rPr>
        <w:t xml:space="preserve">un fond sombre uni, </w:t>
      </w:r>
      <w:r w:rsidR="00142EFA" w:rsidRPr="00142EFA">
        <w:rPr>
          <w:rFonts w:cs="Arial"/>
        </w:rPr>
        <w:t>le logo « PIREN-LOGO-BLANC</w:t>
      </w:r>
      <w:r w:rsidR="00142EFA">
        <w:rPr>
          <w:rFonts w:cs="Arial"/>
        </w:rPr>
        <w:t> » peut-être utilisé</w:t>
      </w:r>
    </w:p>
    <w:p w:rsidR="002F47D4" w:rsidRPr="00142EFA" w:rsidRDefault="00142EFA" w:rsidP="00142EFA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 w:rsidRPr="00142EFA">
        <w:rPr>
          <w:rFonts w:cs="Arial"/>
        </w:rPr>
        <w:t>Dans le cas d</w:t>
      </w:r>
      <w:r w:rsidR="001F13A6" w:rsidRPr="00142EFA">
        <w:rPr>
          <w:rFonts w:cs="Arial"/>
        </w:rPr>
        <w:t>’un filigrane, le logo « PIREN-LOGO-GRIS-TRANSPARENT » peut être utilisé.</w:t>
      </w:r>
    </w:p>
    <w:p w:rsidR="001F13A6" w:rsidRDefault="001F13A6" w:rsidP="001F13A6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Dans tous les autres cas, le logo « </w:t>
      </w:r>
      <w:r w:rsidRPr="001F13A6">
        <w:rPr>
          <w:rFonts w:cs="Arial"/>
        </w:rPr>
        <w:t>PIREN-SEINE_LOGO_FOND_BLANC</w:t>
      </w:r>
      <w:r>
        <w:rPr>
          <w:rFonts w:cs="Arial"/>
        </w:rPr>
        <w:t> » doit être utilisé.</w:t>
      </w:r>
    </w:p>
    <w:p w:rsidR="001F13A6" w:rsidRDefault="001F13A6" w:rsidP="001F13A6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Les logos sur fond colorés ne peuvent être utilisés  que dans des cas très précis, comme des pages web ou des document</w:t>
      </w:r>
      <w:r w:rsidR="00485F15">
        <w:rPr>
          <w:rFonts w:cs="Arial"/>
        </w:rPr>
        <w:t>s de communications spécifiques.</w:t>
      </w:r>
    </w:p>
    <w:p w:rsidR="0099236B" w:rsidRDefault="001F13A6" w:rsidP="0099236B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Les logos PIREN s’utilisent sans cadre.</w:t>
      </w:r>
      <w:r w:rsidR="0099236B">
        <w:rPr>
          <w:rFonts w:cs="Arial"/>
        </w:rPr>
        <w:t>*</w:t>
      </w:r>
    </w:p>
    <w:p w:rsidR="0099236B" w:rsidRDefault="0099236B" w:rsidP="0099236B">
      <w:pPr>
        <w:spacing w:after="0"/>
        <w:rPr>
          <w:rFonts w:cs="Arial"/>
        </w:rPr>
      </w:pPr>
    </w:p>
    <w:p w:rsidR="0099236B" w:rsidRDefault="0099236B" w:rsidP="0099236B">
      <w:pPr>
        <w:spacing w:after="0"/>
        <w:rPr>
          <w:rFonts w:cs="Arial"/>
        </w:rPr>
      </w:pPr>
      <w:r>
        <w:rPr>
          <w:rFonts w:cs="Arial"/>
        </w:rPr>
        <w:t>Utilisation des modèles de courrier :</w:t>
      </w:r>
    </w:p>
    <w:p w:rsidR="0099236B" w:rsidRDefault="0099236B" w:rsidP="0099236B">
      <w:pPr>
        <w:pStyle w:val="Paragraphedeliste"/>
        <w:numPr>
          <w:ilvl w:val="0"/>
          <w:numId w:val="2"/>
        </w:numPr>
        <w:spacing w:after="0"/>
        <w:rPr>
          <w:rFonts w:cs="Arial"/>
        </w:rPr>
      </w:pPr>
      <w:r>
        <w:rPr>
          <w:rFonts w:cs="Arial"/>
        </w:rPr>
        <w:t>Le modèle courrier avec logo intégré  en bas de page ne s’utilise que pour des courriers d’une page unique.</w:t>
      </w:r>
    </w:p>
    <w:p w:rsidR="0099236B" w:rsidRPr="0099236B" w:rsidRDefault="0099236B" w:rsidP="0099236B">
      <w:pPr>
        <w:pStyle w:val="Paragraphedeliste"/>
        <w:numPr>
          <w:ilvl w:val="0"/>
          <w:numId w:val="2"/>
        </w:numPr>
        <w:spacing w:after="0"/>
        <w:rPr>
          <w:rFonts w:cs="Arial"/>
        </w:rPr>
      </w:pPr>
      <w:r>
        <w:rPr>
          <w:rFonts w:cs="Arial"/>
        </w:rPr>
        <w:t>Le modèle courrier sans logo ne contient qu’une vague PIREN en filigrane. Des logos peuvent y être ajoutés par insertion d’image. Par convention, le logo PIREN-Seine est placé en premier, en haut à gauche, mais il peut être déplacé à la convenance de l’auteur du courrier, pour équilibrer</w:t>
      </w:r>
      <w:r w:rsidRPr="0099236B">
        <w:rPr>
          <w:rFonts w:cs="Arial"/>
        </w:rPr>
        <w:t xml:space="preserve"> </w:t>
      </w:r>
      <w:r>
        <w:rPr>
          <w:rFonts w:cs="Arial"/>
        </w:rPr>
        <w:t>par exemple avec d’autres logos.</w:t>
      </w:r>
    </w:p>
    <w:p w:rsidR="001F13A6" w:rsidRDefault="001F13A6" w:rsidP="001F13A6">
      <w:pPr>
        <w:spacing w:after="0"/>
        <w:rPr>
          <w:rFonts w:cs="Arial"/>
        </w:rPr>
      </w:pPr>
    </w:p>
    <w:p w:rsidR="001F13A6" w:rsidRDefault="001F13A6" w:rsidP="001F13A6">
      <w:pPr>
        <w:spacing w:after="0"/>
        <w:rPr>
          <w:rFonts w:cs="Arial"/>
        </w:rPr>
      </w:pPr>
      <w:r>
        <w:rPr>
          <w:rFonts w:cs="Arial"/>
        </w:rPr>
        <w:t>Utilisation des PPT :</w:t>
      </w:r>
    </w:p>
    <w:p w:rsidR="001F13A6" w:rsidRDefault="001F13A6" w:rsidP="001F13A6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 xml:space="preserve">Les deux modèles de PPT sont au choix pour les présentations </w:t>
      </w:r>
      <w:r w:rsidR="00DE7C2B">
        <w:rPr>
          <w:rFonts w:cs="Arial"/>
        </w:rPr>
        <w:t>faites dans le cadre du PIREN-Seine. Pour des PPT ayant vocation à être imprimés, il est conseillé d’utiliser le modèle 1 à fond blanc.</w:t>
      </w:r>
    </w:p>
    <w:p w:rsidR="00884853" w:rsidRDefault="00884853" w:rsidP="001F13A6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Pour le colloque annuel du PIREN-Seine, il existe un modèle de PPT avec le titre et le pied de page déjà rempli (modifié chaque année)</w:t>
      </w:r>
    </w:p>
    <w:p w:rsidR="00DE7C2B" w:rsidRDefault="00DE7C2B" w:rsidP="001F13A6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lastRenderedPageBreak/>
        <w:t xml:space="preserve">Les PPT vous donnent le choix entre deux pages de garde, avec ou sans photo. </w:t>
      </w:r>
    </w:p>
    <w:p w:rsidR="00DE7C2B" w:rsidRDefault="00DE7C2B" w:rsidP="001F13A6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Pour changer la photo et le pied de page, suivez les indications présentes dans ces blocs. Elles sont rappelées ci-dessous :</w:t>
      </w:r>
    </w:p>
    <w:p w:rsidR="00DE7C2B" w:rsidRDefault="00DE7C2B" w:rsidP="00DE7C2B">
      <w:pPr>
        <w:pStyle w:val="Paragraphedeliste"/>
        <w:spacing w:after="0"/>
        <w:rPr>
          <w:rFonts w:cs="Arial"/>
        </w:rPr>
      </w:pPr>
    </w:p>
    <w:p w:rsidR="00DE7C2B" w:rsidRPr="00957F05" w:rsidRDefault="00957F05" w:rsidP="00DE7C2B">
      <w:pPr>
        <w:pStyle w:val="Paragraphedeliste"/>
        <w:spacing w:after="0"/>
        <w:rPr>
          <w:rFonts w:cs="Arial"/>
          <w:i/>
        </w:rPr>
      </w:pPr>
      <w:r>
        <w:rPr>
          <w:rFonts w:cs="Arial"/>
          <w:i/>
        </w:rPr>
        <w:t xml:space="preserve">IMAGE : </w:t>
      </w:r>
      <w:r w:rsidRPr="00957F05">
        <w:rPr>
          <w:rFonts w:cs="Arial"/>
          <w:i/>
        </w:rPr>
        <w:t>Clic droit sur l’image, « Format de l’image », « Remplissage », « Fichier »</w:t>
      </w:r>
    </w:p>
    <w:p w:rsidR="00DE7C2B" w:rsidRPr="00DE7C2B" w:rsidRDefault="00957F05" w:rsidP="00DE7C2B">
      <w:pPr>
        <w:pStyle w:val="Paragraphedeliste"/>
        <w:spacing w:after="0"/>
        <w:rPr>
          <w:rFonts w:cs="Arial"/>
          <w:i/>
        </w:rPr>
      </w:pPr>
      <w:r>
        <w:rPr>
          <w:rFonts w:cs="Arial"/>
          <w:i/>
        </w:rPr>
        <w:t xml:space="preserve">PIED DE PAGE : </w:t>
      </w:r>
      <w:r w:rsidR="00DE7C2B" w:rsidRPr="00DE7C2B">
        <w:rPr>
          <w:rFonts w:cs="Arial"/>
          <w:i/>
        </w:rPr>
        <w:t>Modifier dans "Insertion", En-tête/Pied de page, Pied de page, Appliquer partout</w:t>
      </w:r>
    </w:p>
    <w:p w:rsidR="00DE7C2B" w:rsidRDefault="00DE7C2B" w:rsidP="00DE7C2B">
      <w:pPr>
        <w:pStyle w:val="Paragraphedeliste"/>
        <w:spacing w:after="0"/>
        <w:rPr>
          <w:rFonts w:cs="Arial"/>
        </w:rPr>
      </w:pPr>
    </w:p>
    <w:p w:rsidR="00957F05" w:rsidRDefault="00DE7C2B" w:rsidP="00957F05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 w:rsidRPr="00957F05">
        <w:rPr>
          <w:rFonts w:cs="Arial"/>
        </w:rPr>
        <w:t xml:space="preserve">Pour passer une présentation que vous avez déjà vers ce modèle, de nombreuses incompatibilités peuvent survenir, notamment si </w:t>
      </w:r>
      <w:r w:rsidR="00957F05" w:rsidRPr="00957F05">
        <w:rPr>
          <w:rFonts w:cs="Arial"/>
        </w:rPr>
        <w:t>les textes présents ne sont pas configurés comme « Titres » ou « </w:t>
      </w:r>
      <w:r w:rsidR="00957F05">
        <w:rPr>
          <w:rFonts w:cs="Arial"/>
        </w:rPr>
        <w:t>Cellule de texte ».</w:t>
      </w:r>
      <w:r w:rsidR="00A12B0C">
        <w:rPr>
          <w:rFonts w:cs="Arial"/>
        </w:rPr>
        <w:t xml:space="preserve"> Le bandeau PIREN, déjà intégré dans le modèle, doit également être réinséré. </w:t>
      </w:r>
      <w:r w:rsidR="0008296C">
        <w:rPr>
          <w:rFonts w:cs="Arial"/>
        </w:rPr>
        <w:t xml:space="preserve"> Il est donc conseillé d’ouvrir un des deux documents PPT fournis au choix et de copier-coller directement les objets.</w:t>
      </w:r>
    </w:p>
    <w:p w:rsidR="00957F05" w:rsidRDefault="00957F05" w:rsidP="00957F05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 w:rsidRPr="00957F05">
        <w:rPr>
          <w:rFonts w:cs="Arial"/>
        </w:rPr>
        <w:t xml:space="preserve"> Pour copier une unique diapositive, il est conseillé de copier</w:t>
      </w:r>
      <w:r>
        <w:rPr>
          <w:rFonts w:cs="Arial"/>
        </w:rPr>
        <w:t xml:space="preserve"> uniquement les objets de la diapositive en question, et de les coller simplement dans une diapositive du nouveau modèle. Un réagencement des blocs est peut-être à prévoir.</w:t>
      </w:r>
    </w:p>
    <w:p w:rsidR="00957F05" w:rsidRDefault="00A12B0C" w:rsidP="00957F05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 xml:space="preserve">Dans le cas où une conversion complète d’une présentation doit être effectuée, </w:t>
      </w:r>
      <w:r w:rsidR="00957F05">
        <w:rPr>
          <w:rFonts w:cs="Arial"/>
        </w:rPr>
        <w:t>vous pouvez suivre les indications suivantes </w:t>
      </w:r>
      <w:r>
        <w:rPr>
          <w:rFonts w:cs="Arial"/>
        </w:rPr>
        <w:t>(ATTENTION : De nombreux bugs d’affichage sont à prévoir dans le résultat final)</w:t>
      </w:r>
      <w:r w:rsidR="00957F05">
        <w:rPr>
          <w:rFonts w:cs="Arial"/>
        </w:rPr>
        <w:t xml:space="preserve">: </w:t>
      </w:r>
    </w:p>
    <w:p w:rsidR="00957F05" w:rsidRDefault="00957F05" w:rsidP="00957F05">
      <w:pPr>
        <w:pStyle w:val="Paragraphedeliste"/>
        <w:spacing w:after="0"/>
        <w:rPr>
          <w:rFonts w:cs="Arial"/>
        </w:rPr>
      </w:pPr>
    </w:p>
    <w:p w:rsidR="00A12B0C" w:rsidRDefault="0008296C" w:rsidP="00957F05">
      <w:pPr>
        <w:pStyle w:val="Paragraphedeliste"/>
        <w:spacing w:after="0"/>
        <w:rPr>
          <w:rFonts w:cs="Arial"/>
          <w:i/>
        </w:rPr>
      </w:pPr>
      <w:r w:rsidRPr="00A12B0C">
        <w:rPr>
          <w:rFonts w:cs="Arial"/>
          <w:i/>
        </w:rPr>
        <w:t xml:space="preserve">Dans l’ancienne présentation à modifier, aller dans l’onglet « Affichage », puis « Masque des diapositive ». Aller dans « Thèmes », puis dans « Rechercher les thèmes ». Sélectionner </w:t>
      </w:r>
      <w:proofErr w:type="gramStart"/>
      <w:r w:rsidRPr="00A12B0C">
        <w:rPr>
          <w:rFonts w:cs="Arial"/>
          <w:i/>
        </w:rPr>
        <w:t>le modèle</w:t>
      </w:r>
      <w:proofErr w:type="gramEnd"/>
      <w:r w:rsidRPr="00A12B0C">
        <w:rPr>
          <w:rFonts w:cs="Arial"/>
          <w:i/>
        </w:rPr>
        <w:t xml:space="preserve"> 1 ou 2.</w:t>
      </w:r>
      <w:r w:rsidR="00A12B0C" w:rsidRPr="00A12B0C">
        <w:rPr>
          <w:rFonts w:cs="Arial"/>
          <w:i/>
        </w:rPr>
        <w:t xml:space="preserve"> Supprimer les autres modèles de masques présents. Sortir du masque des diapositives. </w:t>
      </w:r>
    </w:p>
    <w:p w:rsidR="00957F05" w:rsidRDefault="00A12B0C" w:rsidP="00957F05">
      <w:pPr>
        <w:pStyle w:val="Paragraphedeliste"/>
        <w:spacing w:after="0"/>
        <w:rPr>
          <w:rFonts w:cs="Arial"/>
          <w:i/>
        </w:rPr>
      </w:pPr>
      <w:r w:rsidRPr="00A12B0C">
        <w:rPr>
          <w:rFonts w:cs="Arial"/>
          <w:i/>
        </w:rPr>
        <w:t xml:space="preserve">Sectionner la première diapositive, clic droit, Disposition, Page de garde. Sélectionner l’ensemble des autres diapositives, clic droit,  Disposition, Page intérieure. Sélectionner la dernière page, clic droit, Disposition, Dernière Page. </w:t>
      </w:r>
    </w:p>
    <w:p w:rsidR="00A12B0C" w:rsidRDefault="00A12B0C" w:rsidP="00957F05">
      <w:pPr>
        <w:pStyle w:val="Paragraphedeliste"/>
        <w:spacing w:after="0"/>
        <w:rPr>
          <w:rFonts w:cs="Arial"/>
          <w:i/>
        </w:rPr>
      </w:pPr>
      <w:r>
        <w:rPr>
          <w:rFonts w:cs="Arial"/>
          <w:i/>
        </w:rPr>
        <w:t>Revenir à la page de garde, Insérer, BANDEAU PIREN 1 ou BANDEAU PIREN 2 en fonction du modèle choisi. Replacer sans le déformer le bandeau en haut de la Page de garde.</w:t>
      </w:r>
    </w:p>
    <w:p w:rsidR="00A12B0C" w:rsidRDefault="00A12B0C" w:rsidP="00957F05">
      <w:pPr>
        <w:pStyle w:val="Paragraphedeliste"/>
        <w:spacing w:after="0"/>
        <w:rPr>
          <w:rFonts w:cs="Arial"/>
          <w:i/>
        </w:rPr>
      </w:pPr>
      <w:r>
        <w:rPr>
          <w:rFonts w:cs="Arial"/>
          <w:i/>
        </w:rPr>
        <w:t>Corriger les erreurs d’affichage des titres/textes/images.</w:t>
      </w:r>
    </w:p>
    <w:p w:rsidR="000D4A51" w:rsidRDefault="00A12B0C" w:rsidP="00957F05">
      <w:pPr>
        <w:pStyle w:val="Paragraphedeliste"/>
        <w:spacing w:after="0"/>
        <w:rPr>
          <w:rFonts w:cs="Arial"/>
          <w:i/>
        </w:rPr>
      </w:pPr>
      <w:r>
        <w:rPr>
          <w:rFonts w:cs="Arial"/>
          <w:i/>
        </w:rPr>
        <w:t xml:space="preserve">Insérer le pied de page comme indiqué </w:t>
      </w:r>
      <w:r w:rsidR="000D4A51">
        <w:rPr>
          <w:rFonts w:cs="Arial"/>
          <w:i/>
        </w:rPr>
        <w:t>au-dessus</w:t>
      </w:r>
      <w:r>
        <w:rPr>
          <w:rFonts w:cs="Arial"/>
          <w:i/>
        </w:rPr>
        <w:t>.</w:t>
      </w:r>
    </w:p>
    <w:p w:rsidR="000D4A51" w:rsidRDefault="000D4A51" w:rsidP="00957F05">
      <w:pPr>
        <w:pStyle w:val="Paragraphedeliste"/>
        <w:spacing w:after="0"/>
        <w:rPr>
          <w:rFonts w:cs="Arial"/>
          <w:i/>
        </w:rPr>
      </w:pPr>
    </w:p>
    <w:p w:rsidR="000D4A51" w:rsidRDefault="000D4A51" w:rsidP="00957F05">
      <w:pPr>
        <w:pStyle w:val="Paragraphedeliste"/>
        <w:spacing w:after="0"/>
        <w:rPr>
          <w:rFonts w:cs="Arial"/>
        </w:rPr>
      </w:pPr>
    </w:p>
    <w:p w:rsidR="000D4A51" w:rsidRDefault="000D4A51" w:rsidP="000D4A51">
      <w:pPr>
        <w:pStyle w:val="Paragraphedeliste"/>
        <w:numPr>
          <w:ilvl w:val="0"/>
          <w:numId w:val="1"/>
        </w:numPr>
        <w:spacing w:after="0"/>
        <w:rPr>
          <w:rFonts w:cs="Arial"/>
        </w:rPr>
      </w:pPr>
      <w:r>
        <w:rPr>
          <w:rFonts w:cs="Arial"/>
        </w:rPr>
        <w:t>La couleur « Vert PIREN » utilisée dans les PPT pour le texte est détaillée ci-dessous :</w:t>
      </w:r>
    </w:p>
    <w:p w:rsidR="000D4A51" w:rsidRDefault="000D4A51" w:rsidP="000D4A51">
      <w:pPr>
        <w:pStyle w:val="Paragraphedeliste"/>
        <w:spacing w:after="0"/>
        <w:rPr>
          <w:rFonts w:cs="Arial"/>
        </w:rPr>
      </w:pPr>
    </w:p>
    <w:p w:rsidR="000D4A51" w:rsidRPr="000D4A51" w:rsidRDefault="00E728C1" w:rsidP="000D4A51">
      <w:pPr>
        <w:pStyle w:val="Paragraphedeliste"/>
        <w:spacing w:after="0"/>
        <w:rPr>
          <w:rFonts w:cs="Arial"/>
        </w:rPr>
      </w:pPr>
      <w:r>
        <w:rPr>
          <w:rFonts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1499C" wp14:editId="0481D159">
                <wp:simplePos x="0" y="0"/>
                <wp:positionH relativeFrom="column">
                  <wp:posOffset>1929130</wp:posOffset>
                </wp:positionH>
                <wp:positionV relativeFrom="paragraph">
                  <wp:posOffset>635</wp:posOffset>
                </wp:positionV>
                <wp:extent cx="1162050" cy="8096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809625"/>
                        </a:xfrm>
                        <a:prstGeom prst="rect">
                          <a:avLst/>
                        </a:prstGeom>
                        <a:solidFill>
                          <a:srgbClr val="007179"/>
                        </a:solidFill>
                        <a:ln>
                          <a:solidFill>
                            <a:srgbClr val="00717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51.9pt;margin-top:.05pt;width:91.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" fillcolor="#007179" strokecolor="#007179" strokeweight="2pt"/>
            </w:pict>
          </mc:Fallback>
        </mc:AlternateContent>
      </w:r>
      <w:r w:rsidR="000D4A51" w:rsidRPr="000D4A51">
        <w:rPr>
          <w:rFonts w:cs="Arial"/>
        </w:rPr>
        <w:t>Pantone quadri 322 C</w:t>
      </w:r>
    </w:p>
    <w:p w:rsidR="000D4A51" w:rsidRPr="000D4A51" w:rsidRDefault="000D4A51" w:rsidP="000D4A51">
      <w:pPr>
        <w:pStyle w:val="Paragraphedeliste"/>
        <w:spacing w:after="0"/>
        <w:rPr>
          <w:rFonts w:cs="Arial"/>
        </w:rPr>
      </w:pPr>
      <w:r w:rsidRPr="000D4A51">
        <w:rPr>
          <w:rFonts w:cs="Arial"/>
        </w:rPr>
        <w:t>C 97 M 9 J 39 N 34</w:t>
      </w:r>
      <w:bookmarkStart w:id="0" w:name="_GoBack"/>
      <w:bookmarkEnd w:id="0"/>
    </w:p>
    <w:p w:rsidR="000D4A51" w:rsidRDefault="000D4A51" w:rsidP="000D4A51">
      <w:pPr>
        <w:pStyle w:val="Paragraphedeliste"/>
        <w:spacing w:after="0"/>
        <w:rPr>
          <w:rFonts w:cs="Arial"/>
        </w:rPr>
      </w:pPr>
      <w:r w:rsidRPr="000D4A51">
        <w:rPr>
          <w:rFonts w:cs="Arial"/>
        </w:rPr>
        <w:t>R 0 V 113 B 121</w:t>
      </w:r>
    </w:p>
    <w:p w:rsidR="00E728C1" w:rsidRPr="000D4A51" w:rsidRDefault="00E728C1" w:rsidP="000D4A51">
      <w:pPr>
        <w:pStyle w:val="Paragraphedeliste"/>
        <w:spacing w:after="0"/>
        <w:rPr>
          <w:rFonts w:cs="Arial"/>
        </w:rPr>
      </w:pPr>
      <w:r>
        <w:rPr>
          <w:rFonts w:cs="Arial"/>
        </w:rPr>
        <w:t xml:space="preserve">HEXA </w:t>
      </w:r>
      <w:r w:rsidRPr="00E728C1">
        <w:rPr>
          <w:rFonts w:cs="Arial"/>
        </w:rPr>
        <w:t>#007179</w:t>
      </w:r>
    </w:p>
    <w:sectPr w:rsidR="00E728C1" w:rsidRPr="000D4A51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3F0" w:rsidRDefault="004A63F0" w:rsidP="001D422D">
      <w:pPr>
        <w:spacing w:after="0" w:line="240" w:lineRule="auto"/>
      </w:pPr>
      <w:r>
        <w:separator/>
      </w:r>
    </w:p>
  </w:endnote>
  <w:endnote w:type="continuationSeparator" w:id="0">
    <w:p w:rsidR="004A63F0" w:rsidRDefault="004A63F0" w:rsidP="001D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F05" w:rsidRDefault="00957F05">
    <w:pPr>
      <w:pStyle w:val="Pieddepage"/>
    </w:pPr>
  </w:p>
  <w:p w:rsidR="00957F05" w:rsidRDefault="00957F05">
    <w:pPr>
      <w:pStyle w:val="Pieddepage"/>
    </w:pPr>
  </w:p>
  <w:p w:rsidR="00957F05" w:rsidRDefault="00957F05">
    <w:pPr>
      <w:pStyle w:val="Pieddepage"/>
    </w:pPr>
  </w:p>
  <w:p w:rsidR="00725EAF" w:rsidRDefault="00725EA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3F0" w:rsidRDefault="004A63F0" w:rsidP="001D422D">
      <w:pPr>
        <w:spacing w:after="0" w:line="240" w:lineRule="auto"/>
      </w:pPr>
      <w:r>
        <w:separator/>
      </w:r>
    </w:p>
  </w:footnote>
  <w:footnote w:type="continuationSeparator" w:id="0">
    <w:p w:rsidR="004A63F0" w:rsidRDefault="004A63F0" w:rsidP="001D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2D" w:rsidRDefault="004A63F0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51794" o:spid="_x0000_s2083" type="#_x0000_t75" style="position:absolute;margin-left:0;margin-top:0;width:453.35pt;height:105.95pt;z-index:-251657216;mso-position-horizontal:center;mso-position-horizontal-relative:margin;mso-position-vertical:center;mso-position-vertical-relative:margin" o:allowincell="f">
          <v:imagedata r:id="rId1" o:title="Image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EAF" w:rsidRDefault="00725EAF">
    <w:pPr>
      <w:pStyle w:val="En-tte"/>
    </w:pPr>
  </w:p>
  <w:p w:rsidR="001D422D" w:rsidRDefault="004A63F0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51795" o:spid="_x0000_s2084" type="#_x0000_t75" style="position:absolute;margin-left:0;margin-top:0;width:581.75pt;height:136pt;z-index:-251656192;mso-position-horizontal:center;mso-position-horizontal-relative:margin;mso-position-vertical:center;mso-position-vertical-relative:margin" o:allowincell="f">
          <v:imagedata r:id="rId1" o:title="Image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2D" w:rsidRDefault="004A63F0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51793" o:spid="_x0000_s2082" type="#_x0000_t75" style="position:absolute;margin-left:0;margin-top:0;width:453.35pt;height:105.95pt;z-index:-251658240;mso-position-horizontal:center;mso-position-horizontal-relative:margin;mso-position-vertical:center;mso-position-vertical-relative:margin" o:allowincell="f">
          <v:imagedata r:id="rId1" o:title="Image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40F37"/>
    <w:multiLevelType w:val="hybridMultilevel"/>
    <w:tmpl w:val="09E6FF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520621"/>
    <w:multiLevelType w:val="hybridMultilevel"/>
    <w:tmpl w:val="B1D82C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8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1F1"/>
    <w:rsid w:val="0008296C"/>
    <w:rsid w:val="000D4A51"/>
    <w:rsid w:val="00142EFA"/>
    <w:rsid w:val="001737C2"/>
    <w:rsid w:val="001D422D"/>
    <w:rsid w:val="001F13A6"/>
    <w:rsid w:val="002F18E5"/>
    <w:rsid w:val="002F47D4"/>
    <w:rsid w:val="003B307C"/>
    <w:rsid w:val="003E31F1"/>
    <w:rsid w:val="00485F15"/>
    <w:rsid w:val="004A63F0"/>
    <w:rsid w:val="00645A13"/>
    <w:rsid w:val="006B6176"/>
    <w:rsid w:val="00725EAF"/>
    <w:rsid w:val="00852903"/>
    <w:rsid w:val="00884853"/>
    <w:rsid w:val="008C141F"/>
    <w:rsid w:val="008F6A71"/>
    <w:rsid w:val="0094023F"/>
    <w:rsid w:val="00957F05"/>
    <w:rsid w:val="00960320"/>
    <w:rsid w:val="0099236B"/>
    <w:rsid w:val="009D6014"/>
    <w:rsid w:val="00A12B0C"/>
    <w:rsid w:val="00A23822"/>
    <w:rsid w:val="00A26D6F"/>
    <w:rsid w:val="00C5116A"/>
    <w:rsid w:val="00CA1394"/>
    <w:rsid w:val="00CD403C"/>
    <w:rsid w:val="00CF0644"/>
    <w:rsid w:val="00DE7C2B"/>
    <w:rsid w:val="00E728C1"/>
    <w:rsid w:val="00F4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D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4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422D"/>
  </w:style>
  <w:style w:type="paragraph" w:styleId="Pieddepage">
    <w:name w:val="footer"/>
    <w:basedOn w:val="Normal"/>
    <w:link w:val="Pieddepag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422D"/>
  </w:style>
  <w:style w:type="paragraph" w:styleId="Paragraphedeliste">
    <w:name w:val="List Paragraph"/>
    <w:basedOn w:val="Normal"/>
    <w:uiPriority w:val="34"/>
    <w:qFormat/>
    <w:rsid w:val="008F6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D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4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422D"/>
  </w:style>
  <w:style w:type="paragraph" w:styleId="Pieddepage">
    <w:name w:val="footer"/>
    <w:basedOn w:val="Normal"/>
    <w:link w:val="Pieddepag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422D"/>
  </w:style>
  <w:style w:type="paragraph" w:styleId="Paragraphedeliste">
    <w:name w:val="List Paragraph"/>
    <w:basedOn w:val="Normal"/>
    <w:uiPriority w:val="34"/>
    <w:qFormat/>
    <w:rsid w:val="008F6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CD8EA-E5A1-44C0-9E9A-8A8725FA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699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METIS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Deloménie</dc:creator>
  <cp:lastModifiedBy>Alexandre</cp:lastModifiedBy>
  <cp:revision>8</cp:revision>
  <cp:lastPrinted>2016-12-21T15:55:00Z</cp:lastPrinted>
  <dcterms:created xsi:type="dcterms:W3CDTF">2017-01-17T10:33:00Z</dcterms:created>
  <dcterms:modified xsi:type="dcterms:W3CDTF">2018-11-27T13:23:00Z</dcterms:modified>
</cp:coreProperties>
</file>